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EA" w:rsidRDefault="003574CE">
      <w:pPr>
        <w:pStyle w:val="Heading1"/>
        <w:spacing w:before="68" w:line="276" w:lineRule="auto"/>
        <w:ind w:left="2568" w:right="202" w:hanging="2348"/>
      </w:pPr>
      <w:r>
        <w:t>Анкета для определения профессиональных затруднений педагогов при формировании функциональной грамотности обучающихся</w:t>
      </w:r>
    </w:p>
    <w:p w:rsidR="00343AEA" w:rsidRDefault="003574CE">
      <w:pPr>
        <w:spacing w:before="190"/>
        <w:ind w:left="117" w:right="102"/>
        <w:jc w:val="both"/>
        <w:rPr>
          <w:i/>
          <w:sz w:val="24"/>
        </w:rPr>
      </w:pPr>
      <w:r>
        <w:rPr>
          <w:i/>
          <w:sz w:val="24"/>
        </w:rPr>
        <w:t xml:space="preserve">Уважаемые коллеги! Данный опрос проводится в целях выявления Ваших профессиональных </w:t>
      </w:r>
      <w:proofErr w:type="gramStart"/>
      <w:r>
        <w:rPr>
          <w:i/>
          <w:sz w:val="24"/>
        </w:rPr>
        <w:t>затруднений</w:t>
      </w:r>
      <w:proofErr w:type="gramEnd"/>
      <w:r>
        <w:rPr>
          <w:i/>
          <w:sz w:val="24"/>
        </w:rPr>
        <w:t xml:space="preserve"> при формировании функциональной грамотности обучающихся и оптимизации методической работы. Просим отметить утверждения, с которыми Вы согласны. Благодарим за сотрудничество!</w:t>
      </w:r>
    </w:p>
    <w:p w:rsidR="00343AEA" w:rsidRDefault="00343AEA">
      <w:pPr>
        <w:pStyle w:val="a3"/>
        <w:spacing w:before="3"/>
        <w:rPr>
          <w:i/>
        </w:rPr>
      </w:pPr>
    </w:p>
    <w:p w:rsidR="00343AEA" w:rsidRDefault="003574CE">
      <w:pPr>
        <w:pStyle w:val="a3"/>
        <w:tabs>
          <w:tab w:val="left" w:pos="4519"/>
          <w:tab w:val="left" w:pos="8241"/>
        </w:tabs>
        <w:ind w:left="117"/>
        <w:jc w:val="both"/>
      </w:pPr>
      <w:r>
        <w:t>Преподаваемый</w:t>
      </w:r>
      <w:r>
        <w:rPr>
          <w:spacing w:val="-2"/>
        </w:rPr>
        <w:t xml:space="preserve"> </w:t>
      </w:r>
      <w:r>
        <w:t>предмет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Авторы</w:t>
      </w:r>
      <w:r>
        <w:rPr>
          <w:spacing w:val="-4"/>
        </w:rPr>
        <w:t xml:space="preserve"> </w:t>
      </w:r>
      <w:r>
        <w:t>учебника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AEA" w:rsidRDefault="00343AEA">
      <w:pPr>
        <w:pStyle w:val="a3"/>
        <w:spacing w:before="11"/>
        <w:rPr>
          <w:sz w:val="23"/>
        </w:rPr>
      </w:pPr>
    </w:p>
    <w:p w:rsidR="00343AEA" w:rsidRDefault="003574CE">
      <w:pPr>
        <w:pStyle w:val="Heading1"/>
        <w:numPr>
          <w:ilvl w:val="0"/>
          <w:numId w:val="1"/>
        </w:numPr>
        <w:tabs>
          <w:tab w:val="left" w:pos="358"/>
        </w:tabs>
        <w:spacing w:before="90"/>
        <w:ind w:hanging="241"/>
      </w:pPr>
      <w:r>
        <w:t>Понимаете ли Вы, что такое функциональная грамотность и зачем её</w:t>
      </w:r>
      <w:r>
        <w:rPr>
          <w:spacing w:val="-15"/>
        </w:rPr>
        <w:t xml:space="preserve"> </w:t>
      </w:r>
      <w:r>
        <w:t>формировать?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684"/>
          <w:tab w:val="left" w:pos="8522"/>
        </w:tabs>
        <w:spacing w:before="35"/>
        <w:rPr>
          <w:sz w:val="24"/>
        </w:rPr>
      </w:pPr>
      <w:r>
        <w:rPr>
          <w:sz w:val="24"/>
        </w:rPr>
        <w:t>Да, очень хорошо понимаю. Функциональная грамотность —</w:t>
      </w:r>
      <w:r>
        <w:rPr>
          <w:spacing w:val="-16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3AEA" w:rsidRDefault="00182B18">
      <w:pPr>
        <w:pStyle w:val="a3"/>
        <w:spacing w:before="3"/>
        <w:rPr>
          <w:sz w:val="23"/>
        </w:rPr>
      </w:pPr>
      <w:r w:rsidRPr="00182B18">
        <w:pict>
          <v:line id="_x0000_s1028" style="position:absolute;z-index:-251658240;mso-wrap-distance-left:0;mso-wrap-distance-right:0;mso-position-horizontal-relative:page" from="92.2pt,15.6pt" to="482.25pt,15.6pt" strokeweight=".48pt">
            <w10:wrap type="topAndBottom" anchorx="page"/>
          </v:line>
        </w:pict>
      </w:r>
    </w:p>
    <w:p w:rsidR="00343AEA" w:rsidRDefault="003574CE">
      <w:pPr>
        <w:pStyle w:val="a4"/>
        <w:numPr>
          <w:ilvl w:val="1"/>
          <w:numId w:val="1"/>
        </w:numPr>
        <w:tabs>
          <w:tab w:val="left" w:pos="684"/>
        </w:tabs>
        <w:spacing w:before="13"/>
        <w:rPr>
          <w:sz w:val="24"/>
        </w:rPr>
      </w:pPr>
      <w:r>
        <w:rPr>
          <w:sz w:val="24"/>
        </w:rPr>
        <w:t>Имею некоторое представление, но затрудняюсь 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684"/>
        </w:tabs>
        <w:spacing w:before="40"/>
        <w:rPr>
          <w:sz w:val="24"/>
        </w:rPr>
      </w:pPr>
      <w:r>
        <w:rPr>
          <w:sz w:val="24"/>
        </w:rPr>
        <w:t>Нет</w:t>
      </w:r>
    </w:p>
    <w:p w:rsidR="00343AEA" w:rsidRDefault="00343AEA">
      <w:pPr>
        <w:pStyle w:val="a3"/>
        <w:spacing w:before="8"/>
        <w:rPr>
          <w:sz w:val="31"/>
        </w:rPr>
      </w:pPr>
    </w:p>
    <w:p w:rsidR="00343AEA" w:rsidRDefault="003574CE">
      <w:pPr>
        <w:pStyle w:val="Heading1"/>
        <w:numPr>
          <w:ilvl w:val="0"/>
          <w:numId w:val="1"/>
        </w:numPr>
        <w:tabs>
          <w:tab w:val="left" w:pos="358"/>
        </w:tabs>
        <w:spacing w:line="276" w:lineRule="auto"/>
        <w:ind w:left="117" w:right="529" w:firstLine="0"/>
      </w:pPr>
      <w:r>
        <w:t xml:space="preserve">Для </w:t>
      </w:r>
      <w:proofErr w:type="gramStart"/>
      <w:r>
        <w:t>формирования</w:t>
      </w:r>
      <w:proofErr w:type="gramEnd"/>
      <w:r>
        <w:t xml:space="preserve"> какого вида функциональной грамотности имеет возможности преподаваемый Вами</w:t>
      </w:r>
      <w:r>
        <w:rPr>
          <w:spacing w:val="-4"/>
        </w:rPr>
        <w:t xml:space="preserve"> </w:t>
      </w:r>
      <w:r>
        <w:t>предмет?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6"/>
        </w:tabs>
        <w:spacing w:line="288" w:lineRule="exact"/>
        <w:ind w:left="825" w:hanging="289"/>
        <w:rPr>
          <w:sz w:val="24"/>
        </w:rPr>
      </w:pPr>
      <w:r>
        <w:rPr>
          <w:sz w:val="24"/>
        </w:rPr>
        <w:t>Читательская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6"/>
        </w:tabs>
        <w:spacing w:before="42"/>
        <w:ind w:left="825" w:hanging="289"/>
        <w:rPr>
          <w:sz w:val="24"/>
        </w:rPr>
      </w:pPr>
      <w:r>
        <w:rPr>
          <w:sz w:val="24"/>
        </w:rPr>
        <w:t>Математическая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6"/>
        </w:tabs>
        <w:spacing w:before="40"/>
        <w:ind w:left="825" w:hanging="289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</w:t>
      </w:r>
    </w:p>
    <w:p w:rsidR="003574CE" w:rsidRDefault="003574CE">
      <w:pPr>
        <w:pStyle w:val="a4"/>
        <w:numPr>
          <w:ilvl w:val="1"/>
          <w:numId w:val="1"/>
        </w:numPr>
        <w:tabs>
          <w:tab w:val="left" w:pos="826"/>
        </w:tabs>
        <w:spacing w:before="40"/>
        <w:ind w:left="825" w:hanging="289"/>
        <w:rPr>
          <w:sz w:val="24"/>
        </w:rPr>
      </w:pPr>
      <w:proofErr w:type="spellStart"/>
      <w:r>
        <w:rPr>
          <w:sz w:val="24"/>
        </w:rPr>
        <w:t>Креативное</w:t>
      </w:r>
      <w:proofErr w:type="spellEnd"/>
      <w:r>
        <w:rPr>
          <w:sz w:val="24"/>
        </w:rPr>
        <w:t xml:space="preserve"> мышление</w:t>
      </w:r>
    </w:p>
    <w:p w:rsidR="003574CE" w:rsidRDefault="003574CE">
      <w:pPr>
        <w:pStyle w:val="a4"/>
        <w:numPr>
          <w:ilvl w:val="1"/>
          <w:numId w:val="1"/>
        </w:numPr>
        <w:tabs>
          <w:tab w:val="left" w:pos="826"/>
        </w:tabs>
        <w:spacing w:before="40"/>
        <w:ind w:left="825" w:hanging="289"/>
        <w:rPr>
          <w:sz w:val="24"/>
        </w:rPr>
      </w:pPr>
      <w:r>
        <w:rPr>
          <w:sz w:val="24"/>
        </w:rPr>
        <w:t>Глобальные копетенции</w:t>
      </w:r>
    </w:p>
    <w:p w:rsidR="00343AEA" w:rsidRDefault="00343AEA">
      <w:pPr>
        <w:pStyle w:val="a3"/>
        <w:spacing w:before="7"/>
        <w:rPr>
          <w:sz w:val="31"/>
        </w:rPr>
      </w:pPr>
    </w:p>
    <w:p w:rsidR="00343AEA" w:rsidRDefault="003574CE">
      <w:pPr>
        <w:pStyle w:val="Heading1"/>
        <w:numPr>
          <w:ilvl w:val="0"/>
          <w:numId w:val="1"/>
        </w:numPr>
        <w:tabs>
          <w:tab w:val="left" w:pos="358"/>
        </w:tabs>
        <w:spacing w:line="276" w:lineRule="auto"/>
        <w:ind w:left="117" w:right="600" w:firstLine="0"/>
      </w:pPr>
      <w:r>
        <w:t xml:space="preserve">Знаете ли Вы, какого типа задания способствуют формированию функциональной грамотности </w:t>
      </w:r>
      <w:proofErr w:type="gramStart"/>
      <w:r>
        <w:t>обучающихся</w:t>
      </w:r>
      <w:proofErr w:type="gramEnd"/>
      <w:r>
        <w:t xml:space="preserve"> (читательской, математической,</w:t>
      </w:r>
      <w:r>
        <w:rPr>
          <w:spacing w:val="-11"/>
        </w:rPr>
        <w:t xml:space="preserve"> </w:t>
      </w:r>
      <w:r>
        <w:t>естественнонаучной)?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line="288" w:lineRule="exact"/>
        <w:ind w:left="825" w:hanging="349"/>
        <w:rPr>
          <w:sz w:val="24"/>
        </w:rPr>
      </w:pPr>
      <w:r>
        <w:rPr>
          <w:sz w:val="24"/>
        </w:rPr>
        <w:t>Да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before="42"/>
        <w:ind w:left="825" w:hanging="349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before="40"/>
        <w:ind w:left="825" w:hanging="349"/>
        <w:rPr>
          <w:sz w:val="24"/>
        </w:rPr>
      </w:pPr>
      <w:r>
        <w:rPr>
          <w:sz w:val="24"/>
        </w:rPr>
        <w:t>Нет</w:t>
      </w:r>
    </w:p>
    <w:p w:rsidR="00343AEA" w:rsidRDefault="00343AEA">
      <w:pPr>
        <w:pStyle w:val="a3"/>
        <w:spacing w:before="7"/>
        <w:rPr>
          <w:sz w:val="31"/>
        </w:rPr>
      </w:pPr>
    </w:p>
    <w:p w:rsidR="00343AEA" w:rsidRDefault="003574CE">
      <w:pPr>
        <w:pStyle w:val="Heading1"/>
        <w:numPr>
          <w:ilvl w:val="0"/>
          <w:numId w:val="1"/>
        </w:numPr>
        <w:tabs>
          <w:tab w:val="left" w:pos="370"/>
        </w:tabs>
        <w:spacing w:before="1" w:line="276" w:lineRule="auto"/>
        <w:ind w:left="117" w:right="111" w:firstLine="0"/>
        <w:jc w:val="both"/>
      </w:pPr>
      <w:r>
        <w:t>Способствует ли содержание и методический аппарат учебника по предмету, который Вы преподаёте, формированию функциональной грамотности (читательской, математической,</w:t>
      </w:r>
      <w:r>
        <w:rPr>
          <w:spacing w:val="-1"/>
        </w:rPr>
        <w:t xml:space="preserve"> </w:t>
      </w:r>
      <w:r>
        <w:t>естественнонаучной)?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6"/>
        </w:tabs>
        <w:spacing w:line="276" w:lineRule="auto"/>
        <w:ind w:left="837" w:right="107" w:hanging="360"/>
        <w:jc w:val="both"/>
        <w:rPr>
          <w:sz w:val="24"/>
        </w:rPr>
      </w:pPr>
      <w:r>
        <w:rPr>
          <w:sz w:val="24"/>
        </w:rPr>
        <w:t>Да, учебник содержит много заданий практико-ориентированного, проблемного характера, позволяет формировать умение применять полученные знания в нестандартных ситуациях, в том числе в сферах общения и 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отношений.</w:t>
      </w:r>
    </w:p>
    <w:p w:rsidR="00343AEA" w:rsidRDefault="00343AEA">
      <w:pPr>
        <w:pStyle w:val="a3"/>
        <w:spacing w:before="7"/>
        <w:rPr>
          <w:sz w:val="26"/>
        </w:rPr>
      </w:pPr>
    </w:p>
    <w:p w:rsidR="00343AEA" w:rsidRDefault="003574CE">
      <w:pPr>
        <w:pStyle w:val="a4"/>
        <w:numPr>
          <w:ilvl w:val="1"/>
          <w:numId w:val="1"/>
        </w:numPr>
        <w:tabs>
          <w:tab w:val="left" w:pos="826"/>
        </w:tabs>
        <w:spacing w:line="276" w:lineRule="auto"/>
        <w:ind w:left="837" w:right="110" w:hanging="360"/>
        <w:jc w:val="both"/>
        <w:rPr>
          <w:sz w:val="24"/>
        </w:rPr>
      </w:pPr>
      <w:r>
        <w:rPr>
          <w:sz w:val="24"/>
        </w:rPr>
        <w:t>Содержание и методический аппарат учебника не позволяют вести эффективную работу по формированию функциональной грамотности. Учебник практически не содержит заданий практико-ориентированного, проблемного характера, не позволяет формировать умение применять полученные знания в нестандартных ситуациях, в том числе в сферах общения 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343AEA" w:rsidRDefault="00343AEA">
      <w:pPr>
        <w:pStyle w:val="a3"/>
        <w:spacing w:before="5"/>
        <w:rPr>
          <w:sz w:val="27"/>
        </w:rPr>
      </w:pPr>
    </w:p>
    <w:p w:rsidR="00343AEA" w:rsidRDefault="003574CE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ind w:left="825" w:hanging="349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:rsidR="00343AEA" w:rsidRDefault="00343AEA">
      <w:pPr>
        <w:pStyle w:val="a3"/>
        <w:spacing w:before="8"/>
        <w:rPr>
          <w:sz w:val="31"/>
        </w:rPr>
      </w:pPr>
    </w:p>
    <w:p w:rsidR="00343AEA" w:rsidRDefault="003574CE">
      <w:pPr>
        <w:pStyle w:val="Heading1"/>
        <w:numPr>
          <w:ilvl w:val="0"/>
          <w:numId w:val="1"/>
        </w:numPr>
        <w:tabs>
          <w:tab w:val="left" w:pos="415"/>
        </w:tabs>
        <w:spacing w:line="276" w:lineRule="auto"/>
        <w:ind w:left="117" w:right="110" w:firstLine="0"/>
        <w:jc w:val="both"/>
      </w:pPr>
      <w:r>
        <w:t>Понимаете ли Вы, какие приёмы и способы работы, современные педагогические технологии позволяют осуществлять работу по формированию функциональной грамотности?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6"/>
        </w:tabs>
        <w:spacing w:line="273" w:lineRule="auto"/>
        <w:ind w:left="837" w:right="105" w:hanging="360"/>
        <w:jc w:val="both"/>
        <w:rPr>
          <w:i/>
          <w:sz w:val="24"/>
        </w:rPr>
      </w:pPr>
      <w:proofErr w:type="gramStart"/>
      <w:r>
        <w:rPr>
          <w:sz w:val="24"/>
        </w:rPr>
        <w:t xml:space="preserve">Да, я очень хорошо понимаю, как организовать работу по формированию читательской, математической, естественнонаучной грамотности </w:t>
      </w:r>
      <w:r>
        <w:rPr>
          <w:i/>
          <w:sz w:val="24"/>
        </w:rPr>
        <w:t>(подчеркнуть нужный</w:t>
      </w:r>
      <w:r>
        <w:rPr>
          <w:i/>
          <w:spacing w:val="31"/>
          <w:sz w:val="24"/>
        </w:rPr>
        <w:t xml:space="preserve"> </w:t>
      </w:r>
      <w:r>
        <w:rPr>
          <w:i/>
          <w:spacing w:val="-3"/>
          <w:sz w:val="24"/>
        </w:rPr>
        <w:t>вид</w:t>
      </w:r>
      <w:proofErr w:type="gramEnd"/>
    </w:p>
    <w:p w:rsidR="00343AEA" w:rsidRDefault="00343AEA">
      <w:pPr>
        <w:spacing w:line="273" w:lineRule="auto"/>
        <w:jc w:val="both"/>
        <w:rPr>
          <w:sz w:val="24"/>
        </w:rPr>
        <w:sectPr w:rsidR="00343AEA">
          <w:type w:val="continuous"/>
          <w:pgSz w:w="11910" w:h="16840"/>
          <w:pgMar w:top="340" w:right="740" w:bottom="280" w:left="1160" w:header="720" w:footer="720" w:gutter="0"/>
          <w:cols w:space="720"/>
        </w:sectPr>
      </w:pPr>
    </w:p>
    <w:p w:rsidR="00343AEA" w:rsidRDefault="003574CE">
      <w:pPr>
        <w:pStyle w:val="a3"/>
        <w:spacing w:before="63" w:line="276" w:lineRule="auto"/>
        <w:ind w:left="837"/>
      </w:pPr>
      <w:r>
        <w:rPr>
          <w:i/>
        </w:rPr>
        <w:lastRenderedPageBreak/>
        <w:t>грамотности)</w:t>
      </w:r>
      <w:r>
        <w:t>, владею необходимым арсеналом приёмов, способов, технологий. Могу делиться опытом.</w:t>
      </w:r>
    </w:p>
    <w:p w:rsidR="00343AEA" w:rsidRDefault="00343AEA">
      <w:pPr>
        <w:pStyle w:val="a3"/>
        <w:spacing w:before="4"/>
        <w:rPr>
          <w:sz w:val="27"/>
        </w:rPr>
      </w:pPr>
    </w:p>
    <w:p w:rsidR="00343AEA" w:rsidRDefault="003574CE">
      <w:pPr>
        <w:pStyle w:val="a4"/>
        <w:numPr>
          <w:ilvl w:val="1"/>
          <w:numId w:val="1"/>
        </w:numPr>
        <w:tabs>
          <w:tab w:val="left" w:pos="826"/>
        </w:tabs>
        <w:spacing w:before="1" w:line="276" w:lineRule="auto"/>
        <w:ind w:left="837" w:right="105" w:hanging="360"/>
        <w:jc w:val="both"/>
        <w:rPr>
          <w:sz w:val="24"/>
        </w:rPr>
      </w:pPr>
      <w:r>
        <w:rPr>
          <w:sz w:val="24"/>
        </w:rPr>
        <w:t xml:space="preserve">Имею представление лишь о некоторых приёмах, способах и технологиях по формированию читательской, математической, естественнонаучной грамотности </w:t>
      </w:r>
      <w:r>
        <w:rPr>
          <w:i/>
          <w:sz w:val="24"/>
        </w:rPr>
        <w:t xml:space="preserve">(нужное подчеркнуть), </w:t>
      </w:r>
      <w:r>
        <w:rPr>
          <w:sz w:val="24"/>
        </w:rPr>
        <w:t>но этого недостаточно для эффективной работы, нуждаюсь в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343AEA" w:rsidRDefault="00343AEA">
      <w:pPr>
        <w:pStyle w:val="a3"/>
        <w:spacing w:before="5"/>
        <w:rPr>
          <w:sz w:val="27"/>
        </w:rPr>
      </w:pPr>
    </w:p>
    <w:p w:rsidR="00343AEA" w:rsidRDefault="003574CE">
      <w:pPr>
        <w:pStyle w:val="a4"/>
        <w:numPr>
          <w:ilvl w:val="1"/>
          <w:numId w:val="1"/>
        </w:numPr>
        <w:tabs>
          <w:tab w:val="left" w:pos="826"/>
        </w:tabs>
        <w:spacing w:line="273" w:lineRule="auto"/>
        <w:ind w:left="837" w:right="112" w:hanging="360"/>
        <w:jc w:val="both"/>
        <w:rPr>
          <w:sz w:val="24"/>
        </w:rPr>
      </w:pPr>
      <w:r>
        <w:rPr>
          <w:sz w:val="24"/>
        </w:rPr>
        <w:t xml:space="preserve">На данный момент не понимаю, как осуществлять работу по формированию функциональной грамотности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43AEA" w:rsidRDefault="00343AEA">
      <w:pPr>
        <w:pStyle w:val="a3"/>
        <w:rPr>
          <w:sz w:val="28"/>
        </w:rPr>
      </w:pPr>
    </w:p>
    <w:p w:rsidR="00343AEA" w:rsidRDefault="003574CE">
      <w:pPr>
        <w:pStyle w:val="Heading1"/>
        <w:numPr>
          <w:ilvl w:val="0"/>
          <w:numId w:val="1"/>
        </w:numPr>
        <w:tabs>
          <w:tab w:val="left" w:pos="358"/>
        </w:tabs>
        <w:spacing w:before="1" w:line="278" w:lineRule="auto"/>
        <w:ind w:left="117" w:right="1119" w:firstLine="0"/>
      </w:pPr>
      <w:r>
        <w:t>Испытываете ли Вы затруднения в вопросах формирования функциональной грамотности</w:t>
      </w:r>
      <w:r>
        <w:rPr>
          <w:spacing w:val="-1"/>
        </w:rPr>
        <w:t xml:space="preserve"> </w:t>
      </w:r>
      <w:r>
        <w:t>обучающихся?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line="285" w:lineRule="exact"/>
        <w:ind w:left="825" w:hanging="349"/>
        <w:rPr>
          <w:sz w:val="24"/>
        </w:rPr>
      </w:pPr>
      <w:r>
        <w:rPr>
          <w:sz w:val="24"/>
        </w:rPr>
        <w:t>Нет, я справлюсь с этим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before="39"/>
        <w:ind w:left="825" w:hanging="349"/>
        <w:rPr>
          <w:sz w:val="24"/>
        </w:rPr>
      </w:pPr>
      <w:r>
        <w:rPr>
          <w:sz w:val="24"/>
        </w:rPr>
        <w:t>Имею небольшие затруднения, не откажусь от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</w:p>
    <w:p w:rsidR="00343AEA" w:rsidRDefault="003574CE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before="43"/>
        <w:ind w:left="825" w:hanging="349"/>
        <w:rPr>
          <w:sz w:val="24"/>
        </w:rPr>
      </w:pPr>
      <w:r>
        <w:rPr>
          <w:sz w:val="24"/>
        </w:rPr>
        <w:t>Имею серьёзные затруднения в этом вопросе, нуждаюсь в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помощи.</w:t>
      </w:r>
    </w:p>
    <w:p w:rsidR="00343AEA" w:rsidRDefault="00343AEA">
      <w:pPr>
        <w:pStyle w:val="a3"/>
        <w:spacing w:before="5"/>
        <w:rPr>
          <w:sz w:val="31"/>
        </w:rPr>
      </w:pPr>
    </w:p>
    <w:p w:rsidR="00343AEA" w:rsidRDefault="003574CE">
      <w:pPr>
        <w:pStyle w:val="Heading1"/>
        <w:numPr>
          <w:ilvl w:val="0"/>
          <w:numId w:val="1"/>
        </w:numPr>
        <w:tabs>
          <w:tab w:val="left" w:pos="389"/>
          <w:tab w:val="left" w:pos="7121"/>
        </w:tabs>
        <w:spacing w:line="273" w:lineRule="auto"/>
        <w:ind w:left="117" w:right="117" w:firstLine="0"/>
        <w:rPr>
          <w:b w:val="0"/>
        </w:rPr>
      </w:pPr>
      <w:r>
        <w:t>Укажите, какие формы методического сопровождения Вы бы предпочли (семинары, КПК, мастер-классы и</w:t>
      </w:r>
      <w:r>
        <w:rPr>
          <w:spacing w:val="-8"/>
        </w:rPr>
        <w:t xml:space="preserve"> </w:t>
      </w:r>
      <w:r>
        <w:t xml:space="preserve">др.)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43AEA" w:rsidRDefault="00182B18">
      <w:pPr>
        <w:pStyle w:val="a3"/>
        <w:spacing w:before="10"/>
        <w:rPr>
          <w:sz w:val="19"/>
        </w:rPr>
      </w:pPr>
      <w:r w:rsidRPr="00182B18">
        <w:pict>
          <v:line id="_x0000_s1027" style="position:absolute;z-index:-251657216;mso-wrap-distance-left:0;mso-wrap-distance-right:0;mso-position-horizontal-relative:page" from="63.85pt,13.65pt" to="471.9pt,13.65pt" strokeweight=".48pt">
            <w10:wrap type="topAndBottom" anchorx="page"/>
          </v:line>
        </w:pict>
      </w:r>
      <w:r w:rsidRPr="00182B18">
        <w:pict>
          <v:line id="_x0000_s1026" style="position:absolute;z-index:-251656192;mso-wrap-distance-left:0;mso-wrap-distance-right:0;mso-position-horizontal-relative:page" from="63.85pt,29.5pt" to="477.85pt,29.5pt" strokeweight=".48pt">
            <w10:wrap type="topAndBottom" anchorx="page"/>
          </v:line>
        </w:pict>
      </w:r>
    </w:p>
    <w:p w:rsidR="00343AEA" w:rsidRDefault="00343AEA">
      <w:pPr>
        <w:pStyle w:val="a3"/>
        <w:spacing w:before="8"/>
        <w:rPr>
          <w:sz w:val="20"/>
        </w:rPr>
      </w:pPr>
    </w:p>
    <w:sectPr w:rsidR="00343AEA" w:rsidSect="00343AEA">
      <w:pgSz w:w="11910" w:h="16840"/>
      <w:pgMar w:top="3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0C6C"/>
    <w:multiLevelType w:val="hybridMultilevel"/>
    <w:tmpl w:val="6D9204AE"/>
    <w:lvl w:ilvl="0" w:tplc="FF0ACCD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94CF930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0B4AE7E">
      <w:numFmt w:val="bullet"/>
      <w:lvlText w:val="•"/>
      <w:lvlJc w:val="left"/>
      <w:pPr>
        <w:ind w:left="820" w:hanging="207"/>
      </w:pPr>
      <w:rPr>
        <w:rFonts w:hint="default"/>
        <w:lang w:val="ru-RU" w:eastAsia="ru-RU" w:bidi="ru-RU"/>
      </w:rPr>
    </w:lvl>
    <w:lvl w:ilvl="3" w:tplc="8456571A">
      <w:numFmt w:val="bullet"/>
      <w:lvlText w:val="•"/>
      <w:lvlJc w:val="left"/>
      <w:pPr>
        <w:ind w:left="840" w:hanging="207"/>
      </w:pPr>
      <w:rPr>
        <w:rFonts w:hint="default"/>
        <w:lang w:val="ru-RU" w:eastAsia="ru-RU" w:bidi="ru-RU"/>
      </w:rPr>
    </w:lvl>
    <w:lvl w:ilvl="4" w:tplc="E9945CB8">
      <w:numFmt w:val="bullet"/>
      <w:lvlText w:val="•"/>
      <w:lvlJc w:val="left"/>
      <w:pPr>
        <w:ind w:left="2149" w:hanging="207"/>
      </w:pPr>
      <w:rPr>
        <w:rFonts w:hint="default"/>
        <w:lang w:val="ru-RU" w:eastAsia="ru-RU" w:bidi="ru-RU"/>
      </w:rPr>
    </w:lvl>
    <w:lvl w:ilvl="5" w:tplc="79FEAAC6">
      <w:numFmt w:val="bullet"/>
      <w:lvlText w:val="•"/>
      <w:lvlJc w:val="left"/>
      <w:pPr>
        <w:ind w:left="3458" w:hanging="207"/>
      </w:pPr>
      <w:rPr>
        <w:rFonts w:hint="default"/>
        <w:lang w:val="ru-RU" w:eastAsia="ru-RU" w:bidi="ru-RU"/>
      </w:rPr>
    </w:lvl>
    <w:lvl w:ilvl="6" w:tplc="DE5AA256">
      <w:numFmt w:val="bullet"/>
      <w:lvlText w:val="•"/>
      <w:lvlJc w:val="left"/>
      <w:pPr>
        <w:ind w:left="4768" w:hanging="207"/>
      </w:pPr>
      <w:rPr>
        <w:rFonts w:hint="default"/>
        <w:lang w:val="ru-RU" w:eastAsia="ru-RU" w:bidi="ru-RU"/>
      </w:rPr>
    </w:lvl>
    <w:lvl w:ilvl="7" w:tplc="4BD4966E">
      <w:numFmt w:val="bullet"/>
      <w:lvlText w:val="•"/>
      <w:lvlJc w:val="left"/>
      <w:pPr>
        <w:ind w:left="6077" w:hanging="207"/>
      </w:pPr>
      <w:rPr>
        <w:rFonts w:hint="default"/>
        <w:lang w:val="ru-RU" w:eastAsia="ru-RU" w:bidi="ru-RU"/>
      </w:rPr>
    </w:lvl>
    <w:lvl w:ilvl="8" w:tplc="9C7A7268">
      <w:numFmt w:val="bullet"/>
      <w:lvlText w:val="•"/>
      <w:lvlJc w:val="left"/>
      <w:pPr>
        <w:ind w:left="7387" w:hanging="20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3AEA"/>
    <w:rsid w:val="00182B18"/>
    <w:rsid w:val="00343AEA"/>
    <w:rsid w:val="003574CE"/>
    <w:rsid w:val="0095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A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3A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3AEA"/>
    <w:pPr>
      <w:ind w:left="11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3AEA"/>
    <w:pPr>
      <w:ind w:left="825" w:hanging="349"/>
    </w:pPr>
  </w:style>
  <w:style w:type="paragraph" w:customStyle="1" w:styleId="TableParagraph">
    <w:name w:val="Table Paragraph"/>
    <w:basedOn w:val="a"/>
    <w:uiPriority w:val="1"/>
    <w:qFormat/>
    <w:rsid w:val="00343A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2020-12-23T15:10:00Z</dcterms:created>
  <dcterms:modified xsi:type="dcterms:W3CDTF">2020-12-23T15:10:00Z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